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4344AB">
        <w:rPr>
          <w:rStyle w:val="Strong"/>
          <w:rFonts w:cstheme="minorHAnsi"/>
          <w:sz w:val="32"/>
          <w:szCs w:val="32"/>
          <w:u w:val="single"/>
          <w:lang w:val="sq-AL"/>
        </w:rPr>
        <w:t>2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B144A2">
              <w:rPr>
                <w:rFonts w:ascii="Calibri" w:eastAsia="Calibri" w:hAnsi="Calibri" w:cs="Times New Roman"/>
              </w:rPr>
              <w:t xml:space="preserve">Shtatë 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B144A2" w:rsidRPr="00B144A2" w:rsidRDefault="00B144A2" w:rsidP="00B144A2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144A2">
              <w:rPr>
                <w:rFonts w:ascii="Calibri" w:eastAsia="Calibri" w:hAnsi="Calibri" w:cs="Calibri"/>
                <w:b/>
                <w:bCs/>
              </w:rPr>
              <w:t>PROCEDURA E NEGOCIUAR PA PUBLIKIMIN E NJOFTIMIT PER KONTRATE</w:t>
            </w:r>
          </w:p>
          <w:p w:rsidR="002719E8" w:rsidRPr="002719E8" w:rsidRDefault="002719E8" w:rsidP="00B144A2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1515D9" w:rsidRPr="00970535" w:rsidRDefault="00A43A06" w:rsidP="00970535">
            <w:pPr>
              <w:rPr>
                <w:rFonts w:ascii="Calibri" w:hAnsi="Calibri" w:cs="Calibri"/>
                <w:color w:val="000000"/>
                <w:kern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Tenderi ekonomikisht me i favorshëm / TEMF </w:t>
            </w:r>
          </w:p>
          <w:p w:rsidR="005B13D7" w:rsidRPr="002719E8" w:rsidRDefault="005B13D7" w:rsidP="00A43A06">
            <w:pPr>
              <w:spacing w:line="216" w:lineRule="auto"/>
              <w:contextualSpacing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A43A06" w:rsidRPr="009D094A" w:rsidRDefault="00A43A06" w:rsidP="00A43A06">
            <w:pPr>
              <w:spacing w:line="216" w:lineRule="auto"/>
              <w:contextualSpacing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9D094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Përcaktimi i kritereve për shpërblim t</w:t>
            </w:r>
            <w:r w:rsidR="004B628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ë</w:t>
            </w:r>
            <w:r w:rsidRPr="009D094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13D7" w:rsidRPr="002719E8" w:rsidRDefault="00A43A06" w:rsidP="00A43A06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9D094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                       </w:t>
            </w:r>
            <w:r w:rsidRPr="009D094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kontratës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A43A06" w:rsidRPr="009D094A" w:rsidRDefault="00A43A06" w:rsidP="00A43A06">
            <w:pPr>
              <w:spacing w:line="216" w:lineRule="auto"/>
              <w:contextualSpacing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9D094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B21E6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Modelet e vlerësimit dhe shpërndarja e pikave</w:t>
            </w:r>
          </w:p>
          <w:p w:rsidR="005B13D7" w:rsidRPr="002719E8" w:rsidRDefault="005B13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  <w:bookmarkStart w:id="0" w:name="_GoBack"/>
      <w:bookmarkEnd w:id="0"/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FEE"/>
    <w:multiLevelType w:val="hybridMultilevel"/>
    <w:tmpl w:val="AB240B0E"/>
    <w:lvl w:ilvl="0" w:tplc="922E5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64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67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01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2E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C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6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1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8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1515D9"/>
    <w:rsid w:val="002719E8"/>
    <w:rsid w:val="003E59FF"/>
    <w:rsid w:val="004344AB"/>
    <w:rsid w:val="004B6282"/>
    <w:rsid w:val="004E5B3D"/>
    <w:rsid w:val="005B13D7"/>
    <w:rsid w:val="00970535"/>
    <w:rsid w:val="00A169A5"/>
    <w:rsid w:val="00A43A06"/>
    <w:rsid w:val="00A44E25"/>
    <w:rsid w:val="00B144A2"/>
    <w:rsid w:val="00E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55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12</cp:revision>
  <dcterms:created xsi:type="dcterms:W3CDTF">2021-08-10T09:46:00Z</dcterms:created>
  <dcterms:modified xsi:type="dcterms:W3CDTF">2022-12-21T09:07:00Z</dcterms:modified>
</cp:coreProperties>
</file>